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1116A" w14:textId="77777777" w:rsidR="00990F0D" w:rsidRDefault="00990F0D">
      <w:pPr>
        <w:rPr>
          <w:rFonts w:ascii="Times New Roman" w:eastAsia="TimesNewRomanPS-BoldMT" w:hAnsi="Times New Roman" w:cs="Times New Roman"/>
          <w:b/>
          <w:bCs/>
          <w:color w:val="000000"/>
          <w:sz w:val="24"/>
          <w:szCs w:val="24"/>
          <w:lang w:bidi="ar"/>
        </w:rPr>
      </w:pPr>
      <w:bookmarkStart w:id="0" w:name="_GoBack"/>
      <w:bookmarkEnd w:id="0"/>
    </w:p>
    <w:p w14:paraId="0FD5DB57" w14:textId="007EBE53" w:rsidR="00990F0D" w:rsidRDefault="00E5260D">
      <w:pPr>
        <w:rPr>
          <w:rFonts w:ascii="Times New Roman" w:eastAsia="TimesNewRomanPS-BoldMT" w:hAnsi="Times New Roman" w:cs="Times New Roman"/>
          <w:b/>
          <w:bCs/>
          <w:color w:val="000000"/>
          <w:sz w:val="24"/>
          <w:szCs w:val="24"/>
          <w:lang w:bidi="ar"/>
        </w:rPr>
      </w:pPr>
      <w:proofErr w:type="spellStart"/>
      <w:r>
        <w:rPr>
          <w:rFonts w:ascii="Times New Roman" w:eastAsia="TimesNewRomanPS-BoldMT" w:hAnsi="Times New Roman" w:cs="Times New Roman"/>
          <w:b/>
          <w:bCs/>
          <w:color w:val="000000"/>
          <w:sz w:val="24"/>
          <w:szCs w:val="24"/>
          <w:lang w:bidi="ar"/>
        </w:rPr>
        <w:t>Anexa</w:t>
      </w:r>
      <w:proofErr w:type="spellEnd"/>
      <w:r>
        <w:rPr>
          <w:rFonts w:ascii="Times New Roman" w:eastAsia="TimesNewRomanPS-BoldMT" w:hAnsi="Times New Roman" w:cs="Times New Roman"/>
          <w:b/>
          <w:bCs/>
          <w:color w:val="000000"/>
          <w:sz w:val="24"/>
          <w:szCs w:val="24"/>
          <w:lang w:bidi="ar"/>
        </w:rPr>
        <w:t xml:space="preserve"> </w:t>
      </w:r>
      <w:r w:rsidR="00E2450E">
        <w:rPr>
          <w:rFonts w:ascii="Times New Roman" w:eastAsia="TimesNewRomanPS-BoldMT" w:hAnsi="Times New Roman" w:cs="Times New Roman"/>
          <w:b/>
          <w:bCs/>
          <w:color w:val="000000"/>
          <w:sz w:val="24"/>
          <w:szCs w:val="24"/>
          <w:lang w:bidi="ar"/>
        </w:rPr>
        <w:t>4</w:t>
      </w:r>
    </w:p>
    <w:p w14:paraId="2925595F" w14:textId="77777777" w:rsidR="00B60F24" w:rsidRDefault="00B60F24" w:rsidP="00B60F24">
      <w:pPr>
        <w:tabs>
          <w:tab w:val="left" w:pos="3195"/>
        </w:tabs>
        <w:jc w:val="center"/>
        <w:rPr>
          <w:rFonts w:ascii="Times New Roman" w:hAnsi="Times New Roman" w:cs="Times New Roman"/>
          <w:b/>
          <w:bCs/>
          <w:sz w:val="24"/>
          <w:szCs w:val="24"/>
          <w:lang w:val="it-IT" w:eastAsia="en-US"/>
        </w:rPr>
      </w:pPr>
      <w:r>
        <w:rPr>
          <w:rFonts w:ascii="Times New Roman" w:hAnsi="Times New Roman" w:cs="Times New Roman"/>
          <w:b/>
          <w:bCs/>
          <w:sz w:val="24"/>
          <w:szCs w:val="24"/>
          <w:lang w:val="it-IT"/>
        </w:rPr>
        <w:t>TEMATICA test scris la LIMBA ENGLEZĂ</w:t>
      </w:r>
    </w:p>
    <w:p w14:paraId="18E24B36" w14:textId="4EFA4547" w:rsidR="00B60F24" w:rsidRDefault="00B60F24" w:rsidP="00B60F24">
      <w:pPr>
        <w:jc w:val="center"/>
        <w:rPr>
          <w:rFonts w:ascii="Times New Roman" w:hAnsi="Times New Roman" w:cs="Times New Roman"/>
          <w:b/>
          <w:sz w:val="24"/>
          <w:szCs w:val="24"/>
          <w:u w:val="single"/>
        </w:rPr>
      </w:pPr>
      <w:r>
        <w:rPr>
          <w:rFonts w:ascii="Times New Roman" w:hAnsi="Times New Roman" w:cs="Times New Roman"/>
          <w:b/>
          <w:sz w:val="24"/>
          <w:szCs w:val="24"/>
          <w:u w:val="single"/>
        </w:rPr>
        <w:t>Language specifications for A2 examinations</w:t>
      </w:r>
    </w:p>
    <w:p w14:paraId="0A435256" w14:textId="77777777" w:rsidR="00B60F24" w:rsidRDefault="00B60F24" w:rsidP="00B60F24">
      <w:pPr>
        <w:jc w:val="center"/>
        <w:rPr>
          <w:rFonts w:ascii="Times New Roman" w:hAnsi="Times New Roman" w:cs="Times New Roman"/>
          <w:b/>
          <w:sz w:val="24"/>
          <w:szCs w:val="24"/>
          <w:u w:val="single"/>
        </w:rPr>
      </w:pPr>
    </w:p>
    <w:p w14:paraId="3C6C04D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FUNCTIONS, NOTIONS AND COMMUNICATIVE TASKS</w:t>
      </w:r>
    </w:p>
    <w:p w14:paraId="1702D57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greeting people and responding to greetings (in person and on the phone)</w:t>
      </w:r>
    </w:p>
    <w:p w14:paraId="62C33D5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introducing oneself and other people </w:t>
      </w:r>
    </w:p>
    <w:p w14:paraId="77163F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for and giving personal details: (full) name, age, address, names of relatives and friends, occupation, etc.</w:t>
      </w:r>
    </w:p>
    <w:p w14:paraId="2B9D5077"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understanding and completing forms</w:t>
      </w:r>
    </w:p>
    <w:p w14:paraId="4D24A1D9"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giving personal details </w:t>
      </w:r>
    </w:p>
    <w:p w14:paraId="1161D9A7"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understanding and writing letters,</w:t>
      </w:r>
    </w:p>
    <w:p w14:paraId="71E78AA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personal details describing education, qualifications and skills</w:t>
      </w:r>
    </w:p>
    <w:p w14:paraId="5ABED7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describing people (personal appearance, qualities)</w:t>
      </w:r>
    </w:p>
    <w:p w14:paraId="666C70A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and answering questions about personal possessions</w:t>
      </w:r>
    </w:p>
    <w:p w14:paraId="6929E2E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asking for repetition and clarification </w:t>
      </w:r>
    </w:p>
    <w:p w14:paraId="06F2688D"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for and giving information about routines and habits</w:t>
      </w:r>
    </w:p>
    <w:p w14:paraId="1CA1984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information about everyday activities</w:t>
      </w:r>
    </w:p>
    <w:p w14:paraId="7E5BB853"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talking about what people are doing at the moment</w:t>
      </w:r>
    </w:p>
    <w:p w14:paraId="1FBB54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past events and states in the past, recent activities and completed actions </w:t>
      </w:r>
    </w:p>
    <w:p w14:paraId="70B3A74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understanding and producing simple narratives </w:t>
      </w:r>
    </w:p>
    <w:p w14:paraId="37255ECE"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talking about future or imaginary situations</w:t>
      </w:r>
    </w:p>
    <w:p w14:paraId="2FB2E32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future plans or intentions </w:t>
      </w:r>
    </w:p>
    <w:p w14:paraId="7CC1DCC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predictions</w:t>
      </w:r>
    </w:p>
    <w:p w14:paraId="343EED26"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identifying and describing accommodation (houses, flats, rooms, furniture, etc.)</w:t>
      </w:r>
    </w:p>
    <w:p w14:paraId="6D1C893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buying and selling things (costs, measurements and amounts) </w:t>
      </w:r>
    </w:p>
    <w:p w14:paraId="7AC90EF1"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food and ordering meals </w:t>
      </w:r>
    </w:p>
    <w:p w14:paraId="0E4F3F7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the weather talking about one’s </w:t>
      </w:r>
    </w:p>
    <w:p w14:paraId="1141B0B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identifying and describing simple objects (shape, size, weight, </w:t>
      </w:r>
      <w:proofErr w:type="spellStart"/>
      <w:r>
        <w:rPr>
          <w:rFonts w:ascii="Times New Roman" w:hAnsi="Times New Roman" w:cs="Times New Roman"/>
          <w:sz w:val="24"/>
          <w:szCs w:val="24"/>
        </w:rPr>
        <w:t>colour</w:t>
      </w:r>
      <w:proofErr w:type="spellEnd"/>
      <w:r>
        <w:rPr>
          <w:rFonts w:ascii="Times New Roman" w:hAnsi="Times New Roman" w:cs="Times New Roman"/>
          <w:sz w:val="24"/>
          <w:szCs w:val="24"/>
        </w:rPr>
        <w:t>, purpose or use, etc.)</w:t>
      </w:r>
    </w:p>
    <w:p w14:paraId="2024133A"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comparisons and expressing degrees of difference</w:t>
      </w:r>
    </w:p>
    <w:p w14:paraId="23024FE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how to operate things </w:t>
      </w:r>
    </w:p>
    <w:p w14:paraId="2ABFC40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describing simple processes</w:t>
      </w:r>
    </w:p>
    <w:p w14:paraId="19D0377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expressing purpose, cause and result, and giving reasons </w:t>
      </w:r>
    </w:p>
    <w:p w14:paraId="63EC411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drawing simple conclusions and making recommendations</w:t>
      </w:r>
    </w:p>
    <w:p w14:paraId="798A1B6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granting/refusing simple requests</w:t>
      </w:r>
    </w:p>
    <w:p w14:paraId="4249DE3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responding to offers and suggestions</w:t>
      </w:r>
    </w:p>
    <w:p w14:paraId="26DDB1E1"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expressing and responding to thanks </w:t>
      </w:r>
    </w:p>
    <w:p w14:paraId="21FDC16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and responding to invitations</w:t>
      </w:r>
    </w:p>
    <w:p w14:paraId="1EF277B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giving advice </w:t>
      </w:r>
    </w:p>
    <w:p w14:paraId="56E8AB9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warnings and prohibitions</w:t>
      </w:r>
    </w:p>
    <w:p w14:paraId="370C559E"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persuading and asking/telling people to do something </w:t>
      </w:r>
    </w:p>
    <w:p w14:paraId="6F3D4EF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obligation and lack of obligation</w:t>
      </w:r>
    </w:p>
    <w:p w14:paraId="1E0C096B"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asking and giving/refusing permission to do something </w:t>
      </w:r>
    </w:p>
    <w:p w14:paraId="4ED208B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responding to apologies and excuses</w:t>
      </w:r>
    </w:p>
    <w:p w14:paraId="6AA43854"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agreement and disagreement, and contradicting people</w:t>
      </w:r>
    </w:p>
    <w:p w14:paraId="3911DA0A"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expressing preferences, likes and dislikes (especially about hobbies and leisure activities)</w:t>
      </w:r>
    </w:p>
    <w:p w14:paraId="7CE67E3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physical and emotional feelings </w:t>
      </w:r>
    </w:p>
    <w:p w14:paraId="3184A98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opinions and making choices</w:t>
      </w:r>
    </w:p>
    <w:p w14:paraId="49682D4E" w14:textId="77777777" w:rsidR="00B60F24" w:rsidRDefault="00B60F24" w:rsidP="00B60F24">
      <w:pPr>
        <w:rPr>
          <w:rFonts w:ascii="Times New Roman" w:hAnsi="Times New Roman" w:cs="Times New Roman"/>
          <w:b/>
          <w:sz w:val="24"/>
          <w:szCs w:val="24"/>
          <w:u w:val="single"/>
        </w:rPr>
      </w:pPr>
    </w:p>
    <w:p w14:paraId="3C9EE8F2" w14:textId="77777777" w:rsidR="00B60F24" w:rsidRDefault="00B60F24" w:rsidP="00B60F24">
      <w:pPr>
        <w:rPr>
          <w:rFonts w:ascii="Times New Roman" w:hAnsi="Times New Roman" w:cs="Times New Roman"/>
          <w:b/>
          <w:sz w:val="24"/>
          <w:szCs w:val="24"/>
          <w:u w:val="single"/>
        </w:rPr>
      </w:pPr>
      <w:r>
        <w:rPr>
          <w:rFonts w:ascii="Times New Roman" w:hAnsi="Times New Roman" w:cs="Times New Roman"/>
          <w:b/>
          <w:sz w:val="24"/>
          <w:szCs w:val="24"/>
          <w:u w:val="single"/>
        </w:rPr>
        <w:t>GRAMMATICAL AREAS</w:t>
      </w:r>
    </w:p>
    <w:p w14:paraId="375B5D10"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Verbs Regular and irregular forms </w:t>
      </w:r>
    </w:p>
    <w:p w14:paraId="470DFDC9" w14:textId="77777777" w:rsidR="00B60F24" w:rsidRDefault="00B60F24" w:rsidP="00B60F24">
      <w:pPr>
        <w:rPr>
          <w:rFonts w:ascii="Times New Roman" w:hAnsi="Times New Roman" w:cs="Times New Roman"/>
          <w:sz w:val="24"/>
          <w:szCs w:val="24"/>
        </w:rPr>
      </w:pPr>
      <w:r>
        <w:rPr>
          <w:rFonts w:ascii="Times New Roman" w:hAnsi="Times New Roman" w:cs="Times New Roman"/>
          <w:b/>
          <w:sz w:val="24"/>
          <w:szCs w:val="24"/>
        </w:rPr>
        <w:t>Modals</w:t>
      </w:r>
      <w:r>
        <w:rPr>
          <w:rFonts w:ascii="Times New Roman" w:hAnsi="Times New Roman" w:cs="Times New Roman"/>
          <w:sz w:val="24"/>
          <w:szCs w:val="24"/>
        </w:rPr>
        <w:t xml:space="preserve"> </w:t>
      </w:r>
    </w:p>
    <w:p w14:paraId="7ECDF317" w14:textId="77777777" w:rsidR="00B60F24" w:rsidRDefault="00B60F24" w:rsidP="00B60F24">
      <w:pPr>
        <w:rPr>
          <w:rFonts w:ascii="Times New Roman" w:hAnsi="Times New Roman" w:cs="Times New Roman"/>
          <w:sz w:val="24"/>
          <w:szCs w:val="24"/>
        </w:rPr>
      </w:pPr>
      <w:r>
        <w:rPr>
          <w:rFonts w:ascii="Times New Roman" w:hAnsi="Times New Roman" w:cs="Times New Roman"/>
          <w:sz w:val="24"/>
          <w:szCs w:val="24"/>
        </w:rPr>
        <w:t xml:space="preserve">can (ability; requests; permission) could (ability; possibility; polite requests) would (polite requests) will (offer) shall (suggestion; offer) should (advice) may (possibility) might (possibility) have (got) to (obligation) ought to (obligation) must (obligation) mustn’t (prohibition) need (necessity) needn’t (lack of necessity) used to + infinitive (past habits) </w:t>
      </w:r>
    </w:p>
    <w:p w14:paraId="3DF3A8D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Tenses</w:t>
      </w:r>
    </w:p>
    <w:p w14:paraId="47A17176"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Present simple: states, habits, systems and processes (and verbs not used in the continuous form)</w:t>
      </w:r>
    </w:p>
    <w:p w14:paraId="178A9389"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Present continuous: future plans and activities, present actions </w:t>
      </w:r>
    </w:p>
    <w:p w14:paraId="3A4AB62D"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Present perfect simple: recent past with just; indefinite past with yet, already, never, ever; unfinished past with for and since</w:t>
      </w:r>
    </w:p>
    <w:p w14:paraId="5F3BBA28"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Past simple: past events </w:t>
      </w:r>
    </w:p>
    <w:p w14:paraId="11617A42"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Past continuous: parallel past actions, continuous actions interrupted by the past simple tense</w:t>
      </w:r>
    </w:p>
    <w:p w14:paraId="639BF4C4"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Past perfect simple: narrative, </w:t>
      </w:r>
    </w:p>
    <w:p w14:paraId="7109E548"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Future with going to</w:t>
      </w:r>
    </w:p>
    <w:p w14:paraId="23ADF272" w14:textId="77777777" w:rsidR="00B60F24" w:rsidRDefault="00B60F24" w:rsidP="00B60F24">
      <w:pPr>
        <w:rPr>
          <w:rFonts w:ascii="Times New Roman" w:hAnsi="Times New Roman" w:cs="Times New Roman"/>
          <w:b/>
          <w:sz w:val="24"/>
          <w:szCs w:val="24"/>
        </w:rPr>
      </w:pPr>
    </w:p>
    <w:p w14:paraId="633AB97B"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Nouns </w:t>
      </w:r>
    </w:p>
    <w:p w14:paraId="5EEA9B1E"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 xml:space="preserve">Singular and plural (regular and irregular forms) </w:t>
      </w:r>
    </w:p>
    <w:p w14:paraId="694DBC44"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Countable and uncountable nouns with some and any</w:t>
      </w:r>
    </w:p>
    <w:p w14:paraId="663C6BE5"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Abstract nouns</w:t>
      </w:r>
    </w:p>
    <w:p w14:paraId="37041F50"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Compound nouns</w:t>
      </w:r>
    </w:p>
    <w:p w14:paraId="343201DA"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Complex noun phrases</w:t>
      </w:r>
    </w:p>
    <w:p w14:paraId="7D7DCE1A"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 xml:space="preserve">Genitive: ’s &amp; s’ </w:t>
      </w:r>
    </w:p>
    <w:p w14:paraId="5E58A757"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Double genitive: a friend of theirs</w:t>
      </w:r>
    </w:p>
    <w:p w14:paraId="0A18A407" w14:textId="77777777" w:rsidR="00B60F24" w:rsidRDefault="00B60F24" w:rsidP="00B60F24">
      <w:pPr>
        <w:rPr>
          <w:rFonts w:ascii="Times New Roman" w:hAnsi="Times New Roman" w:cs="Times New Roman"/>
          <w:b/>
          <w:sz w:val="24"/>
          <w:szCs w:val="24"/>
        </w:rPr>
      </w:pPr>
    </w:p>
    <w:p w14:paraId="6E5957D6" w14:textId="77777777" w:rsidR="00B60F24" w:rsidRDefault="00B60F24" w:rsidP="00B60F24">
      <w:pPr>
        <w:rPr>
          <w:rFonts w:ascii="Times New Roman" w:hAnsi="Times New Roman" w:cs="Times New Roman"/>
          <w:sz w:val="24"/>
          <w:szCs w:val="24"/>
        </w:rPr>
      </w:pPr>
      <w:r>
        <w:rPr>
          <w:rFonts w:ascii="Times New Roman" w:hAnsi="Times New Roman" w:cs="Times New Roman"/>
          <w:b/>
          <w:sz w:val="24"/>
          <w:szCs w:val="24"/>
        </w:rPr>
        <w:t>Pronouns Personal</w:t>
      </w:r>
      <w:r>
        <w:rPr>
          <w:rFonts w:ascii="Times New Roman" w:hAnsi="Times New Roman" w:cs="Times New Roman"/>
          <w:sz w:val="24"/>
          <w:szCs w:val="24"/>
        </w:rPr>
        <w:t xml:space="preserve"> (subject, object, possessive)</w:t>
      </w:r>
    </w:p>
    <w:p w14:paraId="748BAEE4"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Reflexive and emphatic: myself, etc.</w:t>
      </w:r>
    </w:p>
    <w:p w14:paraId="2DC14E4D"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 xml:space="preserve">Demonstrative: this, that, these, </w:t>
      </w:r>
    </w:p>
    <w:p w14:paraId="6BE5A1FB"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Relative: who, which, that, whom, whose</w:t>
      </w:r>
    </w:p>
    <w:p w14:paraId="63841B5C" w14:textId="77777777" w:rsidR="00B60F24" w:rsidRDefault="00B60F24" w:rsidP="00B60F24">
      <w:pPr>
        <w:rPr>
          <w:rFonts w:ascii="Times New Roman" w:hAnsi="Times New Roman" w:cs="Times New Roman"/>
          <w:b/>
          <w:sz w:val="24"/>
          <w:szCs w:val="24"/>
        </w:rPr>
      </w:pPr>
    </w:p>
    <w:p w14:paraId="5E1A77F4"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Determiners</w:t>
      </w:r>
    </w:p>
    <w:p w14:paraId="3878BC2F" w14:textId="77777777" w:rsidR="00B60F24" w:rsidRDefault="00B60F24" w:rsidP="00B60F24">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a + countable nouns </w:t>
      </w:r>
    </w:p>
    <w:p w14:paraId="0AD82A2C" w14:textId="77777777" w:rsidR="00B60F24" w:rsidRDefault="00B60F24" w:rsidP="00B60F24">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 countable/uncountable nouns </w:t>
      </w:r>
    </w:p>
    <w:p w14:paraId="21D69E52" w14:textId="77777777" w:rsidR="00B60F24" w:rsidRDefault="00B60F24" w:rsidP="00B60F24">
      <w:pPr>
        <w:rPr>
          <w:rFonts w:ascii="Times New Roman" w:hAnsi="Times New Roman" w:cs="Times New Roman"/>
          <w:b/>
          <w:sz w:val="24"/>
          <w:szCs w:val="24"/>
        </w:rPr>
      </w:pPr>
    </w:p>
    <w:p w14:paraId="41847C71"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Adjectives</w:t>
      </w:r>
    </w:p>
    <w:p w14:paraId="12A6CDED" w14:textId="77777777" w:rsidR="00B60F24" w:rsidRDefault="00B60F24" w:rsidP="00B60F24">
      <w:pPr>
        <w:numPr>
          <w:ilvl w:val="0"/>
          <w:numId w:val="6"/>
        </w:numPr>
        <w:rPr>
          <w:rFonts w:ascii="Times New Roman" w:hAnsi="Times New Roman" w:cs="Times New Roman"/>
          <w:sz w:val="24"/>
          <w:szCs w:val="24"/>
        </w:rPr>
      </w:pPr>
      <w:proofErr w:type="spellStart"/>
      <w:r>
        <w:rPr>
          <w:rFonts w:ascii="Times New Roman" w:hAnsi="Times New Roman" w:cs="Times New Roman"/>
          <w:sz w:val="24"/>
          <w:szCs w:val="24"/>
        </w:rPr>
        <w:t>Colour</w:t>
      </w:r>
      <w:proofErr w:type="spellEnd"/>
      <w:r>
        <w:rPr>
          <w:rFonts w:ascii="Times New Roman" w:hAnsi="Times New Roman" w:cs="Times New Roman"/>
          <w:sz w:val="24"/>
          <w:szCs w:val="24"/>
        </w:rPr>
        <w:t xml:space="preserve">, size, shape, quality, nationality </w:t>
      </w:r>
    </w:p>
    <w:p w14:paraId="2436AC87"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Cardinal and ordinal numbers</w:t>
      </w:r>
    </w:p>
    <w:p w14:paraId="6085900E"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Possessive: my, your, his, her, etc. </w:t>
      </w:r>
    </w:p>
    <w:p w14:paraId="7EF46131"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Demonstrative: this, that, these, those </w:t>
      </w:r>
    </w:p>
    <w:p w14:paraId="00419B87"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Quantitative: some, any, many, much, a few, a lot of, all, other, every, etc. </w:t>
      </w:r>
    </w:p>
    <w:p w14:paraId="6FF82DEE"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 xml:space="preserve">Comparative and superlative forms (regular and irregular): (not) as ... as, not ... enough to, too ... to Order of adjectives </w:t>
      </w:r>
    </w:p>
    <w:p w14:paraId="1F0703E4" w14:textId="77777777" w:rsidR="00B60F24" w:rsidRDefault="00B60F24" w:rsidP="00B60F24">
      <w:pPr>
        <w:rPr>
          <w:rFonts w:ascii="Times New Roman" w:hAnsi="Times New Roman" w:cs="Times New Roman"/>
          <w:b/>
          <w:sz w:val="24"/>
          <w:szCs w:val="24"/>
        </w:rPr>
      </w:pPr>
    </w:p>
    <w:p w14:paraId="6B2D106D"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Adverbs </w:t>
      </w:r>
    </w:p>
    <w:p w14:paraId="3ADC1431"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Regular and irregular forms</w:t>
      </w:r>
    </w:p>
    <w:p w14:paraId="27FF798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Manner: quickly, carefully, etc.</w:t>
      </w:r>
    </w:p>
    <w:p w14:paraId="0EE65F87"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Frequency: often, never, twice a day, etc.</w:t>
      </w:r>
    </w:p>
    <w:p w14:paraId="36EB80F4"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Definite time: now, last week, etc. Indefinite time: already, just, yet, etc.</w:t>
      </w:r>
    </w:p>
    <w:p w14:paraId="03BEF25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Degree: very, too, rather, etc. </w:t>
      </w:r>
    </w:p>
    <w:p w14:paraId="4F6414C7"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Place: here, there, etc.</w:t>
      </w:r>
    </w:p>
    <w:p w14:paraId="4D7DE4F8"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Direction: left, right, along, etc. </w:t>
      </w:r>
    </w:p>
    <w:p w14:paraId="71C5CD4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Sequence: first, next, etc. Sentence adverbs: too, either, etc.</w:t>
      </w:r>
    </w:p>
    <w:p w14:paraId="4C618FDC" w14:textId="77777777" w:rsidR="00B60F24" w:rsidRDefault="00B60F24" w:rsidP="00B60F24">
      <w:pPr>
        <w:rPr>
          <w:rFonts w:ascii="Times New Roman" w:hAnsi="Times New Roman" w:cs="Times New Roman"/>
          <w:b/>
          <w:sz w:val="24"/>
          <w:szCs w:val="24"/>
        </w:rPr>
      </w:pPr>
    </w:p>
    <w:p w14:paraId="55D8CE0D"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Prepositions </w:t>
      </w:r>
    </w:p>
    <w:p w14:paraId="7965AE79"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Location: to, on, inside, next to, at (home), etc.</w:t>
      </w:r>
    </w:p>
    <w:p w14:paraId="4CE34B6C"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Time: at, on, in, during, etc. </w:t>
      </w:r>
    </w:p>
    <w:p w14:paraId="46D144A0"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Direction: to, into, out of, from, etc.</w:t>
      </w:r>
    </w:p>
    <w:p w14:paraId="65429885"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Instrument: by, with </w:t>
      </w:r>
    </w:p>
    <w:p w14:paraId="46E223D2"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Prepositional phrases: at the beginning of, by means of, etc. </w:t>
      </w:r>
    </w:p>
    <w:p w14:paraId="6C8512A4"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Connectives and, but, or, either ... or when, while, until, before, after, as soon as where because, since, as, for so that, (in order) to so, so ... that, such ... that if, unless although, while, whereas.</w:t>
      </w:r>
    </w:p>
    <w:p w14:paraId="4829183C" w14:textId="77777777" w:rsidR="00B60F24" w:rsidRDefault="00B60F24" w:rsidP="00B60F24">
      <w:pPr>
        <w:rPr>
          <w:rFonts w:ascii="Times New Roman" w:hAnsi="Times New Roman" w:cs="Times New Roman"/>
          <w:b/>
          <w:sz w:val="24"/>
          <w:szCs w:val="24"/>
        </w:rPr>
      </w:pPr>
    </w:p>
    <w:p w14:paraId="6B939CF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Topics</w:t>
      </w:r>
    </w:p>
    <w:p w14:paraId="18F9DADF"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Clothes </w:t>
      </w:r>
    </w:p>
    <w:p w14:paraId="444E4B64"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Personal identification</w:t>
      </w:r>
    </w:p>
    <w:p w14:paraId="0AAF25E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Daily life </w:t>
      </w:r>
    </w:p>
    <w:p w14:paraId="7C4CE77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Places and buildings</w:t>
      </w:r>
    </w:p>
    <w:p w14:paraId="2D58284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Education </w:t>
      </w:r>
    </w:p>
    <w:p w14:paraId="2A0D1AA9"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Relations with other people </w:t>
      </w:r>
    </w:p>
    <w:p w14:paraId="53C47F17"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Entertainment and media </w:t>
      </w:r>
    </w:p>
    <w:p w14:paraId="344C69F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Services </w:t>
      </w:r>
    </w:p>
    <w:p w14:paraId="72896BE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Environment</w:t>
      </w:r>
    </w:p>
    <w:p w14:paraId="1CFCD0CA"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Food and drink </w:t>
      </w:r>
    </w:p>
    <w:p w14:paraId="29E28976"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Social interaction </w:t>
      </w:r>
    </w:p>
    <w:p w14:paraId="72C0308E"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Free time</w:t>
      </w:r>
    </w:p>
    <w:p w14:paraId="5213BCBC"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Sport </w:t>
      </w:r>
    </w:p>
    <w:p w14:paraId="5A3C4998"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Health, medicine and exercise </w:t>
      </w:r>
    </w:p>
    <w:p w14:paraId="55E0292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 </w:t>
      </w:r>
    </w:p>
    <w:p w14:paraId="1396B9D2"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Hobbies and leisure </w:t>
      </w:r>
    </w:p>
    <w:p w14:paraId="1863772C"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Travel and holidays</w:t>
      </w:r>
    </w:p>
    <w:p w14:paraId="3ADF8A35"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House and home </w:t>
      </w:r>
    </w:p>
    <w:p w14:paraId="2CC5E81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Work and jobs </w:t>
      </w:r>
    </w:p>
    <w:p w14:paraId="3A73FD77"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People </w:t>
      </w:r>
    </w:p>
    <w:p w14:paraId="195832FF" w14:textId="2B280C7E" w:rsidR="00B60F24" w:rsidRPr="00B60F24" w:rsidRDefault="00B60F24" w:rsidP="00B60F24">
      <w:pPr>
        <w:numPr>
          <w:ilvl w:val="0"/>
          <w:numId w:val="9"/>
        </w:numPr>
        <w:rPr>
          <w:rFonts w:ascii="Times New Roman" w:hAnsi="Times New Roman" w:cs="Times New Roman"/>
          <w:sz w:val="24"/>
          <w:szCs w:val="24"/>
        </w:rPr>
      </w:pPr>
      <w:r w:rsidRPr="00B60F24">
        <w:rPr>
          <w:rFonts w:ascii="Times New Roman" w:hAnsi="Times New Roman" w:cs="Times New Roman"/>
          <w:sz w:val="24"/>
          <w:szCs w:val="24"/>
        </w:rPr>
        <w:t>Personal feelings, opinions and experiences</w:t>
      </w:r>
      <w:r>
        <w:rPr>
          <w:rFonts w:ascii="Times New Roman" w:hAnsi="Times New Roman" w:cs="Times New Roman"/>
          <w:sz w:val="24"/>
          <w:szCs w:val="24"/>
        </w:rPr>
        <w:t> </w:t>
      </w:r>
    </w:p>
    <w:p w14:paraId="433C29BE" w14:textId="77777777" w:rsidR="00C82618" w:rsidRDefault="00C82618">
      <w:pPr>
        <w:rPr>
          <w:rFonts w:ascii="Times New Roman" w:hAnsi="Times New Roman" w:cs="Times New Roman"/>
          <w:sz w:val="24"/>
          <w:szCs w:val="24"/>
        </w:rPr>
      </w:pPr>
    </w:p>
    <w:p w14:paraId="384250E7"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p w14:paraId="632687FB"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sectPr w:rsidR="00990F0D">
      <w:headerReference w:type="default" r:id="rId8"/>
      <w:footerReference w:type="default" r:id="rId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5DE85" w14:textId="77777777" w:rsidR="00AD6E12" w:rsidRDefault="00AD6E12">
      <w:r>
        <w:separator/>
      </w:r>
    </w:p>
  </w:endnote>
  <w:endnote w:type="continuationSeparator" w:id="0">
    <w:p w14:paraId="65E6947C" w14:textId="77777777" w:rsidR="00AD6E12" w:rsidRDefault="00AD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BoldMT">
    <w:altName w:val="Segoe Print"/>
    <w:charset w:val="00"/>
    <w:family w:val="auto"/>
    <w:pitch w:val="default"/>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615F5" w14:textId="520CA229" w:rsidR="00990F0D" w:rsidRDefault="008B05D8">
    <w:pPr>
      <w:pStyle w:val="Footer"/>
      <w:rPr>
        <w:lang w:val="ro-RO"/>
      </w:rPr>
    </w:pPr>
    <w:r>
      <w:rPr>
        <w:noProof/>
        <w:lang w:eastAsia="en-US"/>
      </w:rPr>
      <mc:AlternateContent>
        <mc:Choice Requires="wps">
          <w:drawing>
            <wp:anchor distT="0" distB="0" distL="114300" distR="114300" simplePos="0" relativeHeight="251662336" behindDoc="0" locked="0" layoutInCell="1" allowOverlap="1" wp14:anchorId="49B5D762" wp14:editId="6014B84C">
              <wp:simplePos x="0" y="0"/>
              <wp:positionH relativeFrom="column">
                <wp:posOffset>880110</wp:posOffset>
              </wp:positionH>
              <wp:positionV relativeFrom="paragraph">
                <wp:posOffset>51435</wp:posOffset>
              </wp:positionV>
              <wp:extent cx="3455035" cy="381000"/>
              <wp:effectExtent l="0" t="0" r="12065" b="19050"/>
              <wp:wrapNone/>
              <wp:docPr id="3" name="Text Box 3"/>
              <wp:cNvGraphicFramePr/>
              <a:graphic xmlns:a="http://schemas.openxmlformats.org/drawingml/2006/main">
                <a:graphicData uri="http://schemas.microsoft.com/office/word/2010/wordprocessingShape">
                  <wps:wsp>
                    <wps:cNvSpPr txBox="1"/>
                    <wps:spPr>
                      <a:xfrm>
                        <a:off x="0" y="0"/>
                        <a:ext cx="345503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ADB72DB" w14:textId="77777777" w:rsidR="008B05D8" w:rsidRDefault="008B05D8" w:rsidP="008B05D8">
                          <w:pPr>
                            <w:pStyle w:val="Footer"/>
                            <w:jc w:val="center"/>
                            <w:rPr>
                              <w:i/>
                              <w:iCs/>
                              <w:lang w:val="ro-RO"/>
                            </w:rPr>
                          </w:pPr>
                          <w:r>
                            <w:rPr>
                              <w:i/>
                              <w:iCs/>
                              <w:lang w:val="ro-RO"/>
                            </w:rPr>
                            <w:t>ACREDITARE ERASMUS+ în domeniul EDUCAȚIEI ȘCOLARE</w:t>
                          </w:r>
                        </w:p>
                        <w:p w14:paraId="5FD20FC7" w14:textId="77777777" w:rsidR="008B05D8" w:rsidRDefault="008B05D8" w:rsidP="008B05D8">
                          <w:pPr>
                            <w:pStyle w:val="Footer"/>
                            <w:jc w:val="center"/>
                            <w:rPr>
                              <w:lang w:val="ro-RO"/>
                            </w:rPr>
                          </w:pPr>
                          <w:r>
                            <w:rPr>
                              <w:lang w:val="ro-RO"/>
                            </w:rPr>
                            <w:t xml:space="preserve">Proiect nr. </w:t>
                          </w:r>
                          <w:r w:rsidRPr="00A26897">
                            <w:rPr>
                              <w:lang w:val="ro-RO"/>
                            </w:rPr>
                            <w:t>2021-1-RO01-KA121-SCH-000011972</w:t>
                          </w:r>
                        </w:p>
                        <w:p w14:paraId="18B4256E" w14:textId="77777777" w:rsidR="008B05D8" w:rsidRDefault="008B05D8" w:rsidP="008B05D8">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9B5D762" id="_x0000_t202" coordsize="21600,21600" o:spt="202" path="m,l,21600r21600,l21600,xe">
              <v:stroke joinstyle="miter"/>
              <v:path gradientshapeok="t" o:connecttype="rect"/>
            </v:shapetype>
            <v:shape id="Text Box 3" o:spid="_x0000_s1026" type="#_x0000_t202" style="position:absolute;margin-left:69.3pt;margin-top:4.05pt;width:272.05pt;height:30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" fillcolor="white [3201]" strokeweight=".5pt">
              <v:textbox>
                <w:txbxContent>
                  <w:p w14:paraId="4ADB72DB" w14:textId="77777777" w:rsidR="008B05D8" w:rsidRDefault="008B05D8" w:rsidP="008B05D8">
                    <w:pPr>
                      <w:pStyle w:val="Footer"/>
                      <w:jc w:val="center"/>
                      <w:rPr>
                        <w:i/>
                        <w:iCs/>
                        <w:lang w:val="ro-RO"/>
                      </w:rPr>
                    </w:pPr>
                    <w:r>
                      <w:rPr>
                        <w:i/>
                        <w:iCs/>
                        <w:lang w:val="ro-RO"/>
                      </w:rPr>
                      <w:t>ACREDITARE ERASMUS+ în domeniul EDUCAȚIEI ȘCOLARE</w:t>
                    </w:r>
                  </w:p>
                  <w:p w14:paraId="5FD20FC7" w14:textId="77777777" w:rsidR="008B05D8" w:rsidRDefault="008B05D8" w:rsidP="008B05D8">
                    <w:pPr>
                      <w:pStyle w:val="Footer"/>
                      <w:jc w:val="center"/>
                      <w:rPr>
                        <w:lang w:val="ro-RO"/>
                      </w:rPr>
                    </w:pPr>
                    <w:r>
                      <w:rPr>
                        <w:lang w:val="ro-RO"/>
                      </w:rPr>
                      <w:t xml:space="preserve">Proiect nr. </w:t>
                    </w:r>
                    <w:r w:rsidRPr="00A26897">
                      <w:rPr>
                        <w:lang w:val="ro-RO"/>
                      </w:rPr>
                      <w:t>2021-1-RO01-KA121-SCH-000011972</w:t>
                    </w:r>
                  </w:p>
                  <w:p w14:paraId="18B4256E" w14:textId="77777777" w:rsidR="008B05D8" w:rsidRDefault="008B05D8" w:rsidP="008B05D8">
                    <w:pPr>
                      <w:jc w:val="cente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D1E52" w14:textId="77777777" w:rsidR="00AD6E12" w:rsidRDefault="00AD6E12">
      <w:r>
        <w:separator/>
      </w:r>
    </w:p>
  </w:footnote>
  <w:footnote w:type="continuationSeparator" w:id="0">
    <w:p w14:paraId="06130DDB" w14:textId="77777777" w:rsidR="00AD6E12" w:rsidRDefault="00AD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CEA94" w14:textId="77777777" w:rsidR="00990F0D" w:rsidRDefault="00E5260D">
    <w:pPr>
      <w:pStyle w:val="Header"/>
    </w:pPr>
    <w:r>
      <w:rPr>
        <w:rFonts w:ascii="SimSun" w:eastAsia="SimSun" w:hAnsi="SimSun" w:cs="SimSun"/>
        <w:noProof/>
        <w:sz w:val="24"/>
        <w:szCs w:val="24"/>
        <w:lang w:eastAsia="en-US"/>
      </w:rPr>
      <w:drawing>
        <wp:anchor distT="0" distB="0" distL="114300" distR="114300" simplePos="0" relativeHeight="251659264" behindDoc="0" locked="0" layoutInCell="1" allowOverlap="1" wp14:anchorId="07996E5E" wp14:editId="242BC53F">
          <wp:simplePos x="0" y="0"/>
          <wp:positionH relativeFrom="column">
            <wp:posOffset>4442460</wp:posOffset>
          </wp:positionH>
          <wp:positionV relativeFrom="paragraph">
            <wp:posOffset>-281940</wp:posOffset>
          </wp:positionV>
          <wp:extent cx="1918335" cy="548640"/>
          <wp:effectExtent l="0" t="0" r="0" b="0"/>
          <wp:wrapSquare wrapText="bothSides"/>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1">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918335" cy="548640"/>
                  </a:xfrm>
                  <a:prstGeom prst="rect">
                    <a:avLst/>
                  </a:prstGeom>
                  <a:noFill/>
                </pic:spPr>
              </pic:pic>
            </a:graphicData>
          </a:graphic>
        </wp:anchor>
      </w:drawing>
    </w:r>
    <w:r>
      <w:rPr>
        <w:noProof/>
        <w:lang w:eastAsia="en-US"/>
      </w:rPr>
      <w:drawing>
        <wp:anchor distT="0" distB="0" distL="114300" distR="114300" simplePos="0" relativeHeight="251660288" behindDoc="0" locked="0" layoutInCell="1" allowOverlap="1" wp14:anchorId="3E3AD099" wp14:editId="71616372">
          <wp:simplePos x="0" y="0"/>
          <wp:positionH relativeFrom="column">
            <wp:posOffset>-929640</wp:posOffset>
          </wp:positionH>
          <wp:positionV relativeFrom="paragraph">
            <wp:posOffset>-358140</wp:posOffset>
          </wp:positionV>
          <wp:extent cx="850900" cy="876935"/>
          <wp:effectExtent l="0" t="0" r="2540" b="6985"/>
          <wp:wrapSquare wrapText="bothSides"/>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
                  <a:stretch>
                    <a:fillRect/>
                  </a:stretch>
                </pic:blipFill>
                <pic:spPr>
                  <a:xfrm>
                    <a:off x="0" y="0"/>
                    <a:ext cx="850900" cy="876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7150"/>
    <w:multiLevelType w:val="hybridMultilevel"/>
    <w:tmpl w:val="CC0C6D6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624C59"/>
    <w:multiLevelType w:val="hybridMultilevel"/>
    <w:tmpl w:val="8D78D1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F62C89"/>
    <w:multiLevelType w:val="hybridMultilevel"/>
    <w:tmpl w:val="75548CD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CA7707"/>
    <w:multiLevelType w:val="hybridMultilevel"/>
    <w:tmpl w:val="56E2A2B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A810D6D"/>
    <w:multiLevelType w:val="hybridMultilevel"/>
    <w:tmpl w:val="A2C025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A5C2D"/>
    <w:multiLevelType w:val="hybridMultilevel"/>
    <w:tmpl w:val="F416A32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18A1CF8"/>
    <w:multiLevelType w:val="hybridMultilevel"/>
    <w:tmpl w:val="357C276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1FF0370"/>
    <w:multiLevelType w:val="hybridMultilevel"/>
    <w:tmpl w:val="2D8482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39A23C4"/>
    <w:multiLevelType w:val="hybridMultilevel"/>
    <w:tmpl w:val="BC10638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3"/>
  </w:num>
  <w:num w:numId="5">
    <w:abstractNumId w:val="2"/>
  </w:num>
  <w:num w:numId="6">
    <w:abstractNumId w:val="4"/>
  </w:num>
  <w:num w:numId="7">
    <w:abstractNumId w:val="0"/>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E35ABD"/>
    <w:rsid w:val="0018081D"/>
    <w:rsid w:val="001D7D8B"/>
    <w:rsid w:val="005B516E"/>
    <w:rsid w:val="005E3B74"/>
    <w:rsid w:val="006910B6"/>
    <w:rsid w:val="006B0267"/>
    <w:rsid w:val="006E7416"/>
    <w:rsid w:val="00724988"/>
    <w:rsid w:val="0079499F"/>
    <w:rsid w:val="00876E9E"/>
    <w:rsid w:val="008B05D8"/>
    <w:rsid w:val="009007A2"/>
    <w:rsid w:val="00955E3B"/>
    <w:rsid w:val="00990F0D"/>
    <w:rsid w:val="00AB55FC"/>
    <w:rsid w:val="00AD6E12"/>
    <w:rsid w:val="00B0221F"/>
    <w:rsid w:val="00B60F24"/>
    <w:rsid w:val="00C82618"/>
    <w:rsid w:val="00E2450E"/>
    <w:rsid w:val="00E5260D"/>
    <w:rsid w:val="00FE2C8F"/>
    <w:rsid w:val="69E35ABD"/>
    <w:rsid w:val="7FB81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163D0"/>
  <w15:docId w15:val="{E3B642BF-9B64-4612-9E10-00C4412E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customStyle="1" w:styleId="FooterChar">
    <w:name w:val="Footer Char"/>
    <w:basedOn w:val="DefaultParagraphFont"/>
    <w:link w:val="Footer"/>
    <w:rsid w:val="008B05D8"/>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7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PC7</dc:creator>
  <cp:lastModifiedBy>PC-3</cp:lastModifiedBy>
  <cp:revision>2</cp:revision>
  <dcterms:created xsi:type="dcterms:W3CDTF">2022-09-16T06:57:00Z</dcterms:created>
  <dcterms:modified xsi:type="dcterms:W3CDTF">2022-09-16T06:57:00Z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